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D82" w:rsidRDefault="00F8432A">
      <w:pPr>
        <w:pStyle w:val="10"/>
        <w:framePr w:w="9058" w:h="14517" w:hRule="exact" w:wrap="none" w:vAnchor="page" w:hAnchor="page" w:x="1985" w:y="1410"/>
        <w:shd w:val="clear" w:color="auto" w:fill="auto"/>
        <w:spacing w:after="329" w:line="320" w:lineRule="exact"/>
        <w:ind w:left="340"/>
      </w:pPr>
      <w:bookmarkStart w:id="0" w:name="bookmark0"/>
      <w:bookmarkStart w:id="1" w:name="_GoBack"/>
      <w:r>
        <w:t>Мектеп - лабораториянын кафедрасы жонундогу жобо</w:t>
      </w:r>
      <w:bookmarkEnd w:id="0"/>
    </w:p>
    <w:bookmarkEnd w:id="1"/>
    <w:p w:rsidR="00496D82" w:rsidRDefault="00F8432A">
      <w:pPr>
        <w:pStyle w:val="20"/>
        <w:framePr w:w="9058" w:h="14517" w:hRule="exact" w:wrap="none" w:vAnchor="page" w:hAnchor="page" w:x="1985" w:y="141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280" w:lineRule="exact"/>
        <w:ind w:firstLine="0"/>
      </w:pPr>
      <w:r>
        <w:t>Жалпы жобо</w:t>
      </w:r>
    </w:p>
    <w:p w:rsidR="00496D82" w:rsidRDefault="00F8432A">
      <w:pPr>
        <w:pStyle w:val="20"/>
        <w:framePr w:w="9058" w:h="14517" w:hRule="exact" w:wrap="none" w:vAnchor="page" w:hAnchor="page" w:x="1985" w:y="1410"/>
        <w:numPr>
          <w:ilvl w:val="0"/>
          <w:numId w:val="2"/>
        </w:numPr>
        <w:shd w:val="clear" w:color="auto" w:fill="auto"/>
        <w:tabs>
          <w:tab w:val="left" w:pos="1107"/>
        </w:tabs>
        <w:spacing w:before="0" w:after="0" w:line="317" w:lineRule="exact"/>
        <w:ind w:left="1100" w:hanging="340"/>
      </w:pPr>
      <w:r>
        <w:t xml:space="preserve">Мектеп - лабораториянын кафедрасы анын негизги окуу - методикалык структуралык болумдору болуп саналат, озуно бирдей, же бир нече окшош окуу дисциплиналарынын бештен кем эмес мугалимин </w:t>
      </w:r>
      <w:r>
        <w:t>бириктирет, алар мазмуну боюнча жакын методикалык изилдоо же опыттык эксперементалдык ишти жургузушот.</w:t>
      </w:r>
    </w:p>
    <w:p w:rsidR="00496D82" w:rsidRDefault="00F8432A">
      <w:pPr>
        <w:pStyle w:val="20"/>
        <w:framePr w:w="9058" w:h="14517" w:hRule="exact" w:wrap="none" w:vAnchor="page" w:hAnchor="page" w:x="1985" w:y="1410"/>
        <w:numPr>
          <w:ilvl w:val="0"/>
          <w:numId w:val="2"/>
        </w:numPr>
        <w:shd w:val="clear" w:color="auto" w:fill="auto"/>
        <w:tabs>
          <w:tab w:val="left" w:pos="1107"/>
        </w:tabs>
        <w:spacing w:before="0" w:after="0" w:line="317" w:lineRule="exact"/>
        <w:ind w:left="1100" w:hanging="340"/>
      </w:pPr>
      <w:r>
        <w:t>Кафедра озунун ишин мектеп - лабораториянын методикалык борборун жетекчилигинин астында жургузот.</w:t>
      </w:r>
    </w:p>
    <w:p w:rsidR="00496D82" w:rsidRDefault="00F8432A">
      <w:pPr>
        <w:pStyle w:val="20"/>
        <w:framePr w:w="9058" w:h="14517" w:hRule="exact" w:wrap="none" w:vAnchor="page" w:hAnchor="page" w:x="1985" w:y="1410"/>
        <w:numPr>
          <w:ilvl w:val="0"/>
          <w:numId w:val="2"/>
        </w:numPr>
        <w:shd w:val="clear" w:color="auto" w:fill="auto"/>
        <w:tabs>
          <w:tab w:val="left" w:pos="1107"/>
        </w:tabs>
        <w:spacing w:before="0" w:after="0" w:line="317" w:lineRule="exact"/>
        <w:ind w:left="1100" w:hanging="340"/>
      </w:pPr>
      <w:r>
        <w:t>Кафедра методикалык борбордун сунушу менен мектеп - лаб</w:t>
      </w:r>
      <w:r>
        <w:t>ораториянын консулътивдик кенешинин чечими боюнча тузулот.</w:t>
      </w:r>
    </w:p>
    <w:p w:rsidR="00496D82" w:rsidRDefault="00F8432A">
      <w:pPr>
        <w:pStyle w:val="20"/>
        <w:framePr w:w="9058" w:h="14517" w:hRule="exact" w:wrap="none" w:vAnchor="page" w:hAnchor="page" w:x="1985" w:y="1410"/>
        <w:numPr>
          <w:ilvl w:val="0"/>
          <w:numId w:val="2"/>
        </w:numPr>
        <w:shd w:val="clear" w:color="auto" w:fill="auto"/>
        <w:tabs>
          <w:tab w:val="left" w:pos="1107"/>
        </w:tabs>
        <w:spacing w:before="0" w:after="0" w:line="317" w:lineRule="exact"/>
        <w:ind w:left="1100" w:hanging="340"/>
      </w:pPr>
      <w:r>
        <w:t>Кафедранын ишинин устундо жетекчилик кызматын заведующий аткарат.</w:t>
      </w:r>
    </w:p>
    <w:p w:rsidR="00496D82" w:rsidRDefault="00F8432A">
      <w:pPr>
        <w:pStyle w:val="20"/>
        <w:framePr w:w="9058" w:h="14517" w:hRule="exact" w:wrap="none" w:vAnchor="page" w:hAnchor="page" w:x="1985" w:y="1410"/>
        <w:numPr>
          <w:ilvl w:val="0"/>
          <w:numId w:val="2"/>
        </w:numPr>
        <w:shd w:val="clear" w:color="auto" w:fill="auto"/>
        <w:tabs>
          <w:tab w:val="left" w:pos="1107"/>
        </w:tabs>
        <w:spacing w:before="0" w:after="0" w:line="317" w:lineRule="exact"/>
        <w:ind w:left="1100" w:hanging="340"/>
      </w:pPr>
      <w:r>
        <w:t>Озгочо актуалдуу проблемаларды изилдоо учун кафедра алдында убактылуу изилдоо коллективдер жана убактылуу чыгармачылык топтор тузул</w:t>
      </w:r>
      <w:r>
        <w:t>ууго мумкун.</w:t>
      </w:r>
    </w:p>
    <w:p w:rsidR="00496D82" w:rsidRDefault="00F8432A">
      <w:pPr>
        <w:pStyle w:val="20"/>
        <w:framePr w:w="9058" w:h="14517" w:hRule="exact" w:wrap="none" w:vAnchor="page" w:hAnchor="page" w:x="1985" w:y="141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17" w:lineRule="exact"/>
        <w:ind w:firstLine="0"/>
      </w:pPr>
      <w:r>
        <w:t>Негизги масел ел ер</w:t>
      </w:r>
    </w:p>
    <w:p w:rsidR="00496D82" w:rsidRDefault="00F8432A">
      <w:pPr>
        <w:pStyle w:val="20"/>
        <w:framePr w:w="9058" w:h="14517" w:hRule="exact" w:wrap="none" w:vAnchor="page" w:hAnchor="page" w:x="1985" w:y="1410"/>
        <w:numPr>
          <w:ilvl w:val="0"/>
          <w:numId w:val="3"/>
        </w:numPr>
        <w:shd w:val="clear" w:color="auto" w:fill="auto"/>
        <w:tabs>
          <w:tab w:val="left" w:pos="1107"/>
        </w:tabs>
        <w:spacing w:before="0" w:after="0" w:line="317" w:lineRule="exact"/>
        <w:ind w:left="1100" w:hanging="340"/>
      </w:pPr>
      <w:r>
        <w:t>Сабактарды откоруунун жогорку илимий жана методикалык денгээлде болуусун, алардын натыйжалуулугун камсыздандыруу.</w:t>
      </w:r>
    </w:p>
    <w:p w:rsidR="00496D82" w:rsidRDefault="00F8432A">
      <w:pPr>
        <w:pStyle w:val="20"/>
        <w:framePr w:w="9058" w:h="14517" w:hRule="exact" w:wrap="none" w:vAnchor="page" w:hAnchor="page" w:x="1985" w:y="1410"/>
        <w:numPr>
          <w:ilvl w:val="0"/>
          <w:numId w:val="3"/>
        </w:numPr>
        <w:shd w:val="clear" w:color="auto" w:fill="auto"/>
        <w:tabs>
          <w:tab w:val="left" w:pos="1107"/>
        </w:tabs>
        <w:spacing w:before="0" w:after="0" w:line="317" w:lineRule="exact"/>
        <w:ind w:left="1100" w:hanging="340"/>
      </w:pPr>
      <w:r>
        <w:t xml:space="preserve">Педагогикалык кадрларды узгултуксуз даярдоону уюштуруу, ошондой эле педагогикалык коллективдин </w:t>
      </w:r>
      <w:r>
        <w:t>мучолорунун квалификациясын мугалимдердин кыйналууларын изилдоо, анализдоо жана билим процесстин натыйжаларынын негизинде жогорулатуу.</w:t>
      </w:r>
    </w:p>
    <w:p w:rsidR="00496D82" w:rsidRDefault="00F8432A">
      <w:pPr>
        <w:pStyle w:val="20"/>
        <w:framePr w:w="9058" w:h="14517" w:hRule="exact" w:wrap="none" w:vAnchor="page" w:hAnchor="page" w:x="1985" w:y="141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17" w:lineRule="exact"/>
        <w:ind w:firstLine="0"/>
      </w:pPr>
      <w:r>
        <w:t>Кафедранын ишкердуулугунун негизги багыттары</w:t>
      </w:r>
    </w:p>
    <w:p w:rsidR="00496D82" w:rsidRDefault="00F8432A">
      <w:pPr>
        <w:pStyle w:val="20"/>
        <w:framePr w:w="9058" w:h="14517" w:hRule="exact" w:wrap="none" w:vAnchor="page" w:hAnchor="page" w:x="1985" w:y="1410"/>
        <w:numPr>
          <w:ilvl w:val="0"/>
          <w:numId w:val="4"/>
        </w:numPr>
        <w:shd w:val="clear" w:color="auto" w:fill="auto"/>
        <w:tabs>
          <w:tab w:val="left" w:pos="1107"/>
        </w:tabs>
        <w:spacing w:before="0" w:after="0" w:line="317" w:lineRule="exact"/>
        <w:ind w:left="1100" w:hanging="340"/>
      </w:pPr>
      <w:r>
        <w:t xml:space="preserve">Кафедранын ишкердуулугунун негизги багыттары </w:t>
      </w:r>
      <w:r>
        <w:rPr>
          <w:rStyle w:val="213pt"/>
        </w:rPr>
        <w:t xml:space="preserve">болуп илимий </w:t>
      </w:r>
      <w:r>
        <w:t>- методикалык, оку</w:t>
      </w:r>
      <w:r>
        <w:t xml:space="preserve">у - методикалык жана </w:t>
      </w:r>
      <w:r>
        <w:rPr>
          <w:rStyle w:val="213pt"/>
        </w:rPr>
        <w:t xml:space="preserve">диагностикалыК </w:t>
      </w:r>
      <w:r>
        <w:t xml:space="preserve">иштер </w:t>
      </w:r>
      <w:r>
        <w:rPr>
          <w:rStyle w:val="213pt"/>
        </w:rPr>
        <w:t>саналат.</w:t>
      </w:r>
    </w:p>
    <w:p w:rsidR="00496D82" w:rsidRDefault="00F8432A">
      <w:pPr>
        <w:pStyle w:val="20"/>
        <w:framePr w:w="9058" w:h="14517" w:hRule="exact" w:wrap="none" w:vAnchor="page" w:hAnchor="page" w:x="1985" w:y="1410"/>
        <w:numPr>
          <w:ilvl w:val="0"/>
          <w:numId w:val="4"/>
        </w:numPr>
        <w:shd w:val="clear" w:color="auto" w:fill="auto"/>
        <w:tabs>
          <w:tab w:val="left" w:pos="1107"/>
        </w:tabs>
        <w:spacing w:before="0" w:after="0" w:line="317" w:lineRule="exact"/>
        <w:ind w:left="1100" w:hanging="340"/>
      </w:pPr>
      <w:r>
        <w:t>Кафедранын илимий - методикалык ишине томонкулор кирет:</w:t>
      </w:r>
    </w:p>
    <w:p w:rsidR="00496D82" w:rsidRDefault="00F8432A">
      <w:pPr>
        <w:pStyle w:val="20"/>
        <w:framePr w:w="9058" w:h="14517" w:hRule="exact" w:wrap="none" w:vAnchor="page" w:hAnchor="page" w:x="1985" w:y="1410"/>
        <w:numPr>
          <w:ilvl w:val="0"/>
          <w:numId w:val="5"/>
        </w:numPr>
        <w:shd w:val="clear" w:color="auto" w:fill="auto"/>
        <w:tabs>
          <w:tab w:val="left" w:pos="2038"/>
        </w:tabs>
        <w:spacing w:before="0" w:after="0" w:line="317" w:lineRule="exact"/>
        <w:ind w:left="2040"/>
      </w:pPr>
      <w:r>
        <w:t>кафедранын адистешкен сабактары боюнча программаларды жана окуу пландарды иштеп чыгуу;</w:t>
      </w:r>
    </w:p>
    <w:p w:rsidR="00496D82" w:rsidRDefault="00F8432A">
      <w:pPr>
        <w:pStyle w:val="20"/>
        <w:framePr w:w="9058" w:h="14517" w:hRule="exact" w:wrap="none" w:vAnchor="page" w:hAnchor="page" w:x="1985" w:y="1410"/>
        <w:numPr>
          <w:ilvl w:val="0"/>
          <w:numId w:val="5"/>
        </w:numPr>
        <w:shd w:val="clear" w:color="auto" w:fill="auto"/>
        <w:spacing w:before="0" w:after="0" w:line="317" w:lineRule="exact"/>
        <w:ind w:left="2040"/>
      </w:pPr>
      <w:r>
        <w:t xml:space="preserve"> техникалык карталар турундогу окуу - тематикалык пландоодогу окуу курстарын даярдоо;</w:t>
      </w:r>
    </w:p>
    <w:p w:rsidR="00496D82" w:rsidRDefault="00F8432A">
      <w:pPr>
        <w:pStyle w:val="20"/>
        <w:framePr w:w="9058" w:h="14517" w:hRule="exact" w:wrap="none" w:vAnchor="page" w:hAnchor="page" w:x="1985" w:y="1410"/>
        <w:numPr>
          <w:ilvl w:val="0"/>
          <w:numId w:val="5"/>
        </w:numPr>
        <w:shd w:val="clear" w:color="auto" w:fill="auto"/>
        <w:tabs>
          <w:tab w:val="left" w:pos="2038"/>
        </w:tabs>
        <w:spacing w:before="0" w:after="0" w:line="317" w:lineRule="exact"/>
        <w:ind w:left="2040"/>
      </w:pPr>
      <w:r>
        <w:t>жаны окуу курстарынын мазмунун, китептерди, окуу - методикалык пособиелерди иштеп чыгуу;</w:t>
      </w:r>
    </w:p>
    <w:p w:rsidR="00496D82" w:rsidRDefault="00F8432A">
      <w:pPr>
        <w:pStyle w:val="20"/>
        <w:framePr w:w="9058" w:h="14517" w:hRule="exact" w:wrap="none" w:vAnchor="page" w:hAnchor="page" w:x="1985" w:y="1410"/>
        <w:numPr>
          <w:ilvl w:val="0"/>
          <w:numId w:val="5"/>
        </w:numPr>
        <w:shd w:val="clear" w:color="auto" w:fill="auto"/>
        <w:spacing w:before="0" w:after="0" w:line="317" w:lineRule="exact"/>
        <w:ind w:left="2040"/>
      </w:pPr>
      <w:r>
        <w:t xml:space="preserve"> ар кандай илимий - методикалык жана окуу - методикалык материалдарды изилдоо ана</w:t>
      </w:r>
      <w:r>
        <w:t>лиздоо жана рецензиялоо;</w:t>
      </w:r>
    </w:p>
    <w:p w:rsidR="00496D82" w:rsidRDefault="00F8432A">
      <w:pPr>
        <w:pStyle w:val="20"/>
        <w:framePr w:w="9058" w:h="14517" w:hRule="exact" w:wrap="none" w:vAnchor="page" w:hAnchor="page" w:x="1985" w:y="1410"/>
        <w:numPr>
          <w:ilvl w:val="0"/>
          <w:numId w:val="5"/>
        </w:numPr>
        <w:shd w:val="clear" w:color="auto" w:fill="auto"/>
        <w:tabs>
          <w:tab w:val="left" w:pos="2038"/>
        </w:tabs>
        <w:spacing w:before="0" w:after="0" w:line="317" w:lineRule="exact"/>
        <w:ind w:left="2040"/>
      </w:pPr>
      <w:r>
        <w:t>жаны педагогикалык технологияларды апробациялоо.</w:t>
      </w:r>
    </w:p>
    <w:p w:rsidR="00496D82" w:rsidRDefault="00F8432A">
      <w:pPr>
        <w:pStyle w:val="20"/>
        <w:framePr w:w="9058" w:h="14517" w:hRule="exact" w:wrap="none" w:vAnchor="page" w:hAnchor="page" w:x="1985" w:y="1410"/>
        <w:numPr>
          <w:ilvl w:val="0"/>
          <w:numId w:val="4"/>
        </w:numPr>
        <w:shd w:val="clear" w:color="auto" w:fill="auto"/>
        <w:tabs>
          <w:tab w:val="left" w:pos="1107"/>
        </w:tabs>
        <w:spacing w:before="0" w:after="0" w:line="317" w:lineRule="exact"/>
        <w:ind w:left="1100" w:hanging="340"/>
      </w:pPr>
      <w:r>
        <w:t>Кафедранын окуу методикалык ишине томонкулор кирет:</w:t>
      </w:r>
    </w:p>
    <w:p w:rsidR="00496D82" w:rsidRDefault="00F8432A">
      <w:pPr>
        <w:pStyle w:val="20"/>
        <w:framePr w:w="9058" w:h="14517" w:hRule="exact" w:wrap="none" w:vAnchor="page" w:hAnchor="page" w:x="1985" w:y="1410"/>
        <w:numPr>
          <w:ilvl w:val="0"/>
          <w:numId w:val="5"/>
        </w:numPr>
        <w:shd w:val="clear" w:color="auto" w:fill="auto"/>
        <w:tabs>
          <w:tab w:val="left" w:pos="2038"/>
        </w:tabs>
        <w:spacing w:before="0" w:after="0" w:line="317" w:lineRule="exact"/>
        <w:ind w:left="2040"/>
      </w:pPr>
      <w:r>
        <w:t>мугалимдердин квалификациясын жогорулатуу жана семинар - практикумдарды уюштуруу;</w:t>
      </w:r>
    </w:p>
    <w:p w:rsidR="00496D82" w:rsidRDefault="00496D82">
      <w:pPr>
        <w:rPr>
          <w:sz w:val="2"/>
          <w:szCs w:val="2"/>
        </w:rPr>
        <w:sectPr w:rsidR="00496D8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96D82" w:rsidRDefault="00F8432A">
      <w:pPr>
        <w:pStyle w:val="20"/>
        <w:framePr w:w="9058" w:h="8361" w:hRule="exact" w:wrap="none" w:vAnchor="page" w:hAnchor="page" w:x="1985" w:y="1326"/>
        <w:shd w:val="clear" w:color="auto" w:fill="auto"/>
        <w:spacing w:before="0" w:after="0" w:line="317" w:lineRule="exact"/>
        <w:ind w:left="1900" w:firstLine="0"/>
        <w:jc w:val="left"/>
      </w:pPr>
      <w:r>
        <w:lastRenderedPageBreak/>
        <w:t>мугалимдерге методикалык ж</w:t>
      </w:r>
      <w:r>
        <w:t>ардам корсотуу;</w:t>
      </w:r>
    </w:p>
    <w:p w:rsidR="00496D82" w:rsidRDefault="00F8432A">
      <w:pPr>
        <w:pStyle w:val="20"/>
        <w:framePr w:w="9058" w:h="8361" w:hRule="exact" w:wrap="none" w:vAnchor="page" w:hAnchor="page" w:x="1985" w:y="1326"/>
        <w:numPr>
          <w:ilvl w:val="0"/>
          <w:numId w:val="5"/>
        </w:numPr>
        <w:shd w:val="clear" w:color="auto" w:fill="auto"/>
        <w:tabs>
          <w:tab w:val="left" w:pos="1902"/>
        </w:tabs>
        <w:spacing w:before="0" w:after="0" w:line="317" w:lineRule="exact"/>
        <w:ind w:left="1900" w:right="180"/>
      </w:pPr>
      <w:r>
        <w:t>кафедра жана мектеп - лабораториянын опытно - эксперементалдык ишине жараша дидактикалык жана методикалык материалдарды иштеп чыгуу;</w:t>
      </w:r>
    </w:p>
    <w:p w:rsidR="00496D82" w:rsidRDefault="00F8432A">
      <w:pPr>
        <w:pStyle w:val="20"/>
        <w:framePr w:w="9058" w:h="8361" w:hRule="exact" w:wrap="none" w:vAnchor="page" w:hAnchor="page" w:x="1985" w:y="1326"/>
        <w:numPr>
          <w:ilvl w:val="0"/>
          <w:numId w:val="5"/>
        </w:numPr>
        <w:shd w:val="clear" w:color="auto" w:fill="auto"/>
        <w:tabs>
          <w:tab w:val="left" w:pos="1902"/>
        </w:tabs>
        <w:spacing w:before="0" w:after="0" w:line="317" w:lineRule="exact"/>
        <w:ind w:left="1900" w:right="180"/>
      </w:pPr>
      <w:r>
        <w:t xml:space="preserve">алдынкы педагогикалык опытты изилдоо, кафедра жана мектеп - лабораториянын ишинин практикасын </w:t>
      </w:r>
      <w:r>
        <w:t>киргизуу.</w:t>
      </w:r>
    </w:p>
    <w:p w:rsidR="00496D82" w:rsidRDefault="00F8432A">
      <w:pPr>
        <w:pStyle w:val="20"/>
        <w:framePr w:w="9058" w:h="8361" w:hRule="exact" w:wrap="none" w:vAnchor="page" w:hAnchor="page" w:x="1985" w:y="1326"/>
        <w:numPr>
          <w:ilvl w:val="0"/>
          <w:numId w:val="4"/>
        </w:numPr>
        <w:shd w:val="clear" w:color="auto" w:fill="auto"/>
        <w:tabs>
          <w:tab w:val="left" w:pos="997"/>
        </w:tabs>
        <w:spacing w:before="0" w:after="0" w:line="317" w:lineRule="exact"/>
        <w:ind w:left="640" w:firstLine="0"/>
      </w:pPr>
      <w:r>
        <w:t>Кафедранын диагностикалык иши томонкулорду камтыйт:</w:t>
      </w:r>
    </w:p>
    <w:p w:rsidR="00496D82" w:rsidRDefault="00F8432A">
      <w:pPr>
        <w:pStyle w:val="20"/>
        <w:framePr w:w="9058" w:h="8361" w:hRule="exact" w:wrap="none" w:vAnchor="page" w:hAnchor="page" w:x="1985" w:y="1326"/>
        <w:numPr>
          <w:ilvl w:val="0"/>
          <w:numId w:val="5"/>
        </w:numPr>
        <w:shd w:val="clear" w:color="auto" w:fill="auto"/>
        <w:tabs>
          <w:tab w:val="left" w:pos="1902"/>
        </w:tabs>
        <w:spacing w:before="0" w:after="0" w:line="317" w:lineRule="exact"/>
        <w:ind w:left="1900" w:right="180"/>
      </w:pPr>
      <w:r>
        <w:t>окуучулардын окуу денгээлин, кафедра адистешкен предметтер боюнча билим алууда алардын кыйналууларын табуу максатындагы диагностикалык материалдарды иштеп чыгуу жана апробациялоо;</w:t>
      </w:r>
    </w:p>
    <w:p w:rsidR="00496D82" w:rsidRDefault="00F8432A">
      <w:pPr>
        <w:pStyle w:val="20"/>
        <w:framePr w:w="9058" w:h="8361" w:hRule="exact" w:wrap="none" w:vAnchor="page" w:hAnchor="page" w:x="1985" w:y="1326"/>
        <w:numPr>
          <w:ilvl w:val="0"/>
          <w:numId w:val="5"/>
        </w:numPr>
        <w:shd w:val="clear" w:color="auto" w:fill="auto"/>
        <w:tabs>
          <w:tab w:val="left" w:pos="1902"/>
        </w:tabs>
        <w:spacing w:before="0" w:after="0" w:line="317" w:lineRule="exact"/>
        <w:ind w:left="1900" w:right="180"/>
      </w:pPr>
      <w:r>
        <w:t>билим беруу пр</w:t>
      </w:r>
      <w:r>
        <w:t>оцессти уюштурууда мугалимдердин кыйналууларынын устундо анализ жургузуу;</w:t>
      </w:r>
    </w:p>
    <w:p w:rsidR="00496D82" w:rsidRDefault="00F8432A">
      <w:pPr>
        <w:pStyle w:val="20"/>
        <w:framePr w:w="9058" w:h="8361" w:hRule="exact" w:wrap="none" w:vAnchor="page" w:hAnchor="page" w:x="1985" w:y="1326"/>
        <w:numPr>
          <w:ilvl w:val="0"/>
          <w:numId w:val="5"/>
        </w:numPr>
        <w:shd w:val="clear" w:color="auto" w:fill="auto"/>
        <w:tabs>
          <w:tab w:val="left" w:pos="1902"/>
        </w:tabs>
        <w:spacing w:before="0" w:after="0" w:line="317" w:lineRule="exact"/>
        <w:ind w:left="1900" w:right="180"/>
      </w:pPr>
      <w:r>
        <w:t>мектеп ичинде окуучулардын билим сапатын окуу материалын стержендик сызыктар боюнча структур алы к негизде козомолго алуу;</w:t>
      </w:r>
    </w:p>
    <w:p w:rsidR="00496D82" w:rsidRDefault="00F8432A">
      <w:pPr>
        <w:pStyle w:val="20"/>
        <w:framePr w:w="9058" w:h="8361" w:hRule="exact" w:wrap="none" w:vAnchor="page" w:hAnchor="page" w:x="1985" w:y="1326"/>
        <w:numPr>
          <w:ilvl w:val="0"/>
          <w:numId w:val="5"/>
        </w:numPr>
        <w:shd w:val="clear" w:color="auto" w:fill="auto"/>
        <w:tabs>
          <w:tab w:val="left" w:pos="1902"/>
        </w:tabs>
        <w:spacing w:before="0" w:after="0" w:line="317" w:lineRule="exact"/>
        <w:ind w:left="1900"/>
      </w:pPr>
      <w:r>
        <w:t>билим беруу сапатын козомолго алуу.</w:t>
      </w:r>
    </w:p>
    <w:p w:rsidR="00496D82" w:rsidRDefault="00F8432A">
      <w:pPr>
        <w:pStyle w:val="20"/>
        <w:framePr w:w="9058" w:h="8361" w:hRule="exact" w:wrap="none" w:vAnchor="page" w:hAnchor="page" w:x="1985" w:y="1326"/>
        <w:shd w:val="clear" w:color="auto" w:fill="auto"/>
        <w:spacing w:before="0" w:after="0" w:line="317" w:lineRule="exact"/>
        <w:ind w:left="640" w:firstLine="0"/>
      </w:pPr>
      <w:r>
        <w:t>Кафедранын укуктары</w:t>
      </w:r>
    </w:p>
    <w:p w:rsidR="00496D82" w:rsidRDefault="00F8432A">
      <w:pPr>
        <w:pStyle w:val="20"/>
        <w:framePr w:w="9058" w:h="8361" w:hRule="exact" w:wrap="none" w:vAnchor="page" w:hAnchor="page" w:x="1985" w:y="1326"/>
        <w:shd w:val="clear" w:color="auto" w:fill="auto"/>
        <w:spacing w:before="0" w:after="0" w:line="317" w:lineRule="exact"/>
        <w:ind w:left="640" w:firstLine="0"/>
      </w:pPr>
      <w:r>
        <w:t>Каф</w:t>
      </w:r>
      <w:r>
        <w:t>едра томонкулорго укуктуу:</w:t>
      </w:r>
    </w:p>
    <w:p w:rsidR="00496D82" w:rsidRDefault="00F8432A">
      <w:pPr>
        <w:pStyle w:val="20"/>
        <w:framePr w:w="9058" w:h="8361" w:hRule="exact" w:wrap="none" w:vAnchor="page" w:hAnchor="page" w:x="1985" w:y="1326"/>
        <w:numPr>
          <w:ilvl w:val="0"/>
          <w:numId w:val="5"/>
        </w:numPr>
        <w:shd w:val="clear" w:color="auto" w:fill="auto"/>
        <w:tabs>
          <w:tab w:val="left" w:pos="1902"/>
        </w:tabs>
        <w:spacing w:before="0" w:after="0" w:line="317" w:lineRule="exact"/>
        <w:ind w:left="1900" w:right="180"/>
      </w:pPr>
      <w:r>
        <w:t>окуу жана илимий методикалык ишти жакшыртуу боюнча сунушун киргизууго жана иштеп чыгууга;</w:t>
      </w:r>
    </w:p>
    <w:p w:rsidR="00496D82" w:rsidRDefault="00F8432A">
      <w:pPr>
        <w:pStyle w:val="20"/>
        <w:framePr w:w="9058" w:h="8361" w:hRule="exact" w:wrap="none" w:vAnchor="page" w:hAnchor="page" w:x="1985" w:y="1326"/>
        <w:numPr>
          <w:ilvl w:val="0"/>
          <w:numId w:val="5"/>
        </w:numPr>
        <w:shd w:val="clear" w:color="auto" w:fill="auto"/>
        <w:tabs>
          <w:tab w:val="left" w:pos="1902"/>
        </w:tabs>
        <w:spacing w:before="0" w:after="0" w:line="317" w:lineRule="exact"/>
        <w:ind w:left="1900" w:right="180"/>
      </w:pPr>
      <w:r>
        <w:t>консультативдик кенештин заседаниелеринде мектеп - лабораториянын ишкердуулугу боюнча суроолорду талкулоо учун катышууга;</w:t>
      </w:r>
    </w:p>
    <w:p w:rsidR="00496D82" w:rsidRDefault="00F8432A">
      <w:pPr>
        <w:pStyle w:val="20"/>
        <w:framePr w:w="9058" w:h="8361" w:hRule="exact" w:wrap="none" w:vAnchor="page" w:hAnchor="page" w:x="1985" w:y="1326"/>
        <w:numPr>
          <w:ilvl w:val="0"/>
          <w:numId w:val="5"/>
        </w:numPr>
        <w:shd w:val="clear" w:color="auto" w:fill="auto"/>
        <w:tabs>
          <w:tab w:val="left" w:pos="1902"/>
        </w:tabs>
        <w:spacing w:before="0" w:after="0" w:line="317" w:lineRule="exact"/>
        <w:ind w:left="1900" w:right="180"/>
      </w:pPr>
      <w:r>
        <w:t xml:space="preserve">Мектеп - </w:t>
      </w:r>
      <w:r>
        <w:t>лабораториядагы ушуга окшош болумдор жана башка билим беруу мекемелер менен кызматташууга.</w:t>
      </w:r>
    </w:p>
    <w:p w:rsidR="00496D82" w:rsidRDefault="00496D82">
      <w:pPr>
        <w:rPr>
          <w:sz w:val="2"/>
          <w:szCs w:val="2"/>
        </w:rPr>
      </w:pPr>
    </w:p>
    <w:sectPr w:rsidR="00496D8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32A" w:rsidRDefault="00F8432A">
      <w:r>
        <w:separator/>
      </w:r>
    </w:p>
  </w:endnote>
  <w:endnote w:type="continuationSeparator" w:id="0">
    <w:p w:rsidR="00F8432A" w:rsidRDefault="00F8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32A" w:rsidRDefault="00F8432A"/>
  </w:footnote>
  <w:footnote w:type="continuationSeparator" w:id="0">
    <w:p w:rsidR="00F8432A" w:rsidRDefault="00F843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A2EE7"/>
    <w:multiLevelType w:val="multilevel"/>
    <w:tmpl w:val="4482A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7126D2"/>
    <w:multiLevelType w:val="multilevel"/>
    <w:tmpl w:val="1CF8B6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0B5ACE"/>
    <w:multiLevelType w:val="multilevel"/>
    <w:tmpl w:val="9BEC4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A46159"/>
    <w:multiLevelType w:val="multilevel"/>
    <w:tmpl w:val="D8F49C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AA6A4B"/>
    <w:multiLevelType w:val="multilevel"/>
    <w:tmpl w:val="3AC04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82"/>
    <w:rsid w:val="00496D82"/>
    <w:rsid w:val="00A35081"/>
    <w:rsid w:val="00F8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90631-1690-471A-B2E5-052B146B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6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2021-12-27T06:47:00Z</dcterms:created>
  <dcterms:modified xsi:type="dcterms:W3CDTF">2021-12-27T06:48:00Z</dcterms:modified>
</cp:coreProperties>
</file>